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color w:val="202020"/>
          <w:sz w:val="44"/>
          <w:szCs w:val="44"/>
          <w:shd w:val="clear" w:color="auto" w:fill="FFFFFF"/>
        </w:rPr>
      </w:pPr>
      <w:bookmarkStart w:id="0" w:name="_Hlk118656102"/>
      <w:r>
        <w:rPr>
          <w:rFonts w:hint="eastAsia" w:ascii="方正小标宋_GBK" w:hAnsi="方正小标宋_GBK" w:eastAsia="方正小标宋_GBK" w:cs="方正小标宋_GBK"/>
          <w:b/>
          <w:color w:val="202020"/>
          <w:sz w:val="44"/>
          <w:szCs w:val="44"/>
          <w:shd w:val="clear" w:color="auto" w:fill="FFFFFF"/>
        </w:rPr>
        <w:t>南京机电职业技术学院星级社团评定办法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20202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202020"/>
          <w:kern w:val="0"/>
          <w:sz w:val="44"/>
          <w:szCs w:val="44"/>
          <w:shd w:val="clear" w:color="auto" w:fill="FFFFFF"/>
          <w:lang w:bidi="ar"/>
        </w:rPr>
        <w:t>（202</w:t>
      </w:r>
      <w:r>
        <w:rPr>
          <w:rFonts w:hint="eastAsia" w:ascii="方正小标宋_GBK" w:hAnsi="方正小标宋_GBK" w:eastAsia="方正小标宋_GBK" w:cs="方正小标宋_GBK"/>
          <w:b/>
          <w:bCs/>
          <w:color w:val="202020"/>
          <w:kern w:val="0"/>
          <w:sz w:val="44"/>
          <w:szCs w:val="44"/>
          <w:shd w:val="clear" w:color="auto" w:fill="FFFFFF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202020"/>
          <w:kern w:val="0"/>
          <w:sz w:val="44"/>
          <w:szCs w:val="44"/>
          <w:shd w:val="clear" w:color="auto" w:fill="FFFFFF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202020"/>
          <w:kern w:val="0"/>
          <w:sz w:val="44"/>
          <w:szCs w:val="44"/>
          <w:shd w:val="clear" w:color="auto" w:fill="FFFFFF"/>
          <w:lang w:val="en-US" w:eastAsia="zh-CN" w:bidi="ar"/>
        </w:rPr>
        <w:t>8</w:t>
      </w:r>
      <w:r>
        <w:rPr>
          <w:rFonts w:hint="eastAsia" w:ascii="方正小标宋_GBK" w:hAnsi="方正小标宋_GBK" w:eastAsia="方正小标宋_GBK" w:cs="方正小标宋_GBK"/>
          <w:b/>
          <w:bCs/>
          <w:color w:val="202020"/>
          <w:kern w:val="0"/>
          <w:sz w:val="44"/>
          <w:szCs w:val="44"/>
          <w:shd w:val="clear" w:color="auto" w:fill="FFFFFF"/>
          <w:lang w:bidi="ar"/>
        </w:rPr>
        <w:t>月修订）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第一章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总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第一条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为了促进我校学生社团的发展，进一步加强对学生社团的有效引导，更好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eastAsia="zh-CN" w:bidi="ar"/>
        </w:rPr>
        <w:t>地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提高学生社团活动的质量、推动学生社团的健康发展，繁荣校园文化，特制定本评选办法。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第二条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依据“公正、公平、公开”的原则，参照本评选办法。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第三条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星级学生社团评选由校团委社联部组织实施，每年开展一次评定工作，评定对象为经过团委批准成立、经注册登记的各类学生社团。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第二章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评选条件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第四条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坚持以习近平新时代中国特色社会主义思想为指导，能够切实按照学校对社团管理的各项要求开展学生社团工作。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第五条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认真遵守《南京机电职业技术学院学生社团管理办法》，执行社团章程，实行民主建设，开展学术交流、科技创新等活动，活跃校园文化并取得显著成绩。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第六条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积极推进学生社团改革，坚持理论创新、制度创新和活动形式创新，在社团管理方面积极探索，并取得良好成效。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第七条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在规定时间内提出星级学生社团参评申请。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第八条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有下列情形之一者取消评优资格：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（1）违反国家法律或学校规章制度者；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（2）不服从社团联合会的管理并受到严重警告以上处分者；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（3）机构组织涣散，违反学生社团活动程序者；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（4）开展与学生社团宗旨或学生身份不符的活动者；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（5）社长个人两门成绩及以上不合格者；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（6）活动场地卫生不整洁，不干净者次数达到三次以上；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（7）社团指导老师指导社团活动次数少于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次者；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yellow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（8）社团指导老师无故缺席社团指导老师会议达两次者；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（9）社长参加例会缺勤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次者；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（10）材料上交三次未交或者五次迟交者；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（11）一学年活动次数不达标者；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第三章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评选程序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yellow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第九条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在校团委社联部下发星级社团评定通知后，由各学生社团在规定时间内，按照星级社团评定考核积分表，上交书面申请材料（见附件1），并在团委规定时间内进行汇报。</w:t>
      </w:r>
      <w:r>
        <w:rPr>
          <w:rFonts w:hint="eastAsia" w:ascii="方正仿宋_GBK" w:hAnsi="方正仿宋_GBK" w:eastAsia="方正仿宋_GBK" w:cs="方正仿宋_GBK"/>
          <w:color w:val="262626" w:themeColor="text1" w:themeTint="D9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申请材料中应包括社团简介、获奖情况、日常活动情况、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社长成绩单、活动及例会签到表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color w:val="262626" w:themeColor="text1" w:themeTint="D9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社团指导老师指导情况等文字、图片资料。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第十条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团委邀请校内外专家评审成立评定小组对参评社团进行评选。</w:t>
      </w:r>
      <w:bookmarkEnd w:id="0"/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星级社团评定采用积分制的办法，具体积分规则见星级社团评定考核积分表</w:t>
      </w:r>
      <w:r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202020"/>
          <w:kern w:val="0"/>
          <w:sz w:val="32"/>
          <w:szCs w:val="32"/>
          <w:shd w:val="clear" w:color="auto" w:fill="FFFFFF"/>
          <w:lang w:bidi="ar"/>
        </w:rPr>
        <w:t>星级社团评定标准：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202020"/>
          <w:kern w:val="0"/>
          <w:sz w:val="32"/>
          <w:szCs w:val="32"/>
          <w:shd w:val="clear" w:color="auto" w:fill="FFFFFF"/>
          <w:lang w:bidi="ar"/>
        </w:rPr>
        <w:t>五星级社团：分数达到85分及以上；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202020"/>
          <w:kern w:val="0"/>
          <w:sz w:val="32"/>
          <w:szCs w:val="32"/>
          <w:shd w:val="clear" w:color="auto" w:fill="FFFFFF"/>
          <w:lang w:bidi="ar"/>
        </w:rPr>
        <w:t>四星级社团：分数达到75分及以上；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202020"/>
          <w:kern w:val="0"/>
          <w:sz w:val="32"/>
          <w:szCs w:val="32"/>
          <w:shd w:val="clear" w:color="auto" w:fill="FFFFFF"/>
          <w:lang w:bidi="ar"/>
        </w:rPr>
        <w:t>三星级社团：分数达到70分及以上；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shd w:val="clear" w:color="auto" w:fill="FFFFFF"/>
          <w:lang w:bidi="ar"/>
        </w:rPr>
        <w:t>合格社团：分数在60分及以上；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获评“星级社团”的社团，指导老师获“优秀社团指导老师”荣誉称号，社团社长获“优秀社长”荣誉称号。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第十一条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校团委社联部每年5月对星级社团进行评定，6月进行星级社团表彰。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第四章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附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《南京机电职业技术学院星级社团评定办法》自颁发之日起生效,解释权归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校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团委所有。</w:t>
      </w:r>
    </w:p>
    <w:p>
      <w:pPr>
        <w:widowControl/>
        <w:shd w:val="clear" w:color="auto" w:fill="FFFFFF"/>
        <w:jc w:val="both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附件1：星级社团申请材料模板</w:t>
      </w: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附件2：活动检查表</w:t>
      </w:r>
    </w:p>
    <w:p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附件3：活动场地日常安全与卫生考核表</w:t>
      </w: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附件4：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演出证明模板</w:t>
      </w: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附件5：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星级社团评定考核积分表</w:t>
      </w: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inline distT="0" distB="0" distL="114300" distR="114300">
            <wp:extent cx="5017135" cy="1200785"/>
            <wp:effectExtent l="0" t="0" r="12065" b="18415"/>
            <wp:docPr id="1" name="图片 1" descr="新校标平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校标平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xxxx-xxxx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学年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星级社团</w:t>
      </w:r>
    </w:p>
    <w:p>
      <w:pPr>
        <w:jc w:val="both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材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料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社团名称：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申报人：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指导老师：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申报时间：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xxxx-xxxx星级社团申请表</w:t>
      </w:r>
    </w:p>
    <w:tbl>
      <w:tblPr>
        <w:tblStyle w:val="5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770"/>
        <w:gridCol w:w="515"/>
        <w:gridCol w:w="1025"/>
        <w:gridCol w:w="803"/>
        <w:gridCol w:w="947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社团全称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申请日期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社团负责人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指导老师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社团宗旨</w:t>
            </w:r>
          </w:p>
        </w:tc>
        <w:tc>
          <w:tcPr>
            <w:tcW w:w="6707" w:type="dxa"/>
            <w:gridSpan w:val="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社团年度总结</w:t>
            </w:r>
          </w:p>
        </w:tc>
        <w:tc>
          <w:tcPr>
            <w:tcW w:w="6707" w:type="dxa"/>
            <w:gridSpan w:val="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可另附页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社团概况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社团现有人数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年度活动数量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参加校级活动</w:t>
            </w:r>
          </w:p>
        </w:tc>
        <w:tc>
          <w:tcPr>
            <w:tcW w:w="4937" w:type="dxa"/>
            <w:gridSpan w:val="5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社团组织活动</w:t>
            </w:r>
          </w:p>
        </w:tc>
        <w:tc>
          <w:tcPr>
            <w:tcW w:w="4937" w:type="dxa"/>
            <w:gridSpan w:val="5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社团获奖概况</w:t>
            </w:r>
          </w:p>
        </w:tc>
        <w:tc>
          <w:tcPr>
            <w:tcW w:w="6707" w:type="dxa"/>
            <w:gridSpan w:val="6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指导老师推荐意见</w:t>
            </w:r>
          </w:p>
        </w:tc>
        <w:tc>
          <w:tcPr>
            <w:tcW w:w="6707" w:type="dxa"/>
            <w:gridSpan w:val="6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签名：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社团联合会意见</w:t>
            </w:r>
          </w:p>
        </w:tc>
        <w:tc>
          <w:tcPr>
            <w:tcW w:w="6707" w:type="dxa"/>
            <w:gridSpan w:val="6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签名：       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学校团委意见</w:t>
            </w:r>
          </w:p>
        </w:tc>
        <w:tc>
          <w:tcPr>
            <w:tcW w:w="6707" w:type="dxa"/>
            <w:gridSpan w:val="6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签名：    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  月    日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录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社团简介（要求附社团管理规定，组织机构）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社团工作计划及工作总结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社长成绩单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活动及例会签到表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社团指导老师工作总结及计划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社团社长个人获奖情况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社团比赛获奖情况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日常活动情况（pu口袋校园截图，活动照片，活动检查表）</w:t>
      </w:r>
    </w:p>
    <w:p>
      <w:pPr>
        <w:pStyle w:val="11"/>
        <w:numPr>
          <w:ilvl w:val="0"/>
          <w:numId w:val="1"/>
        </w:numPr>
        <w:spacing w:line="360" w:lineRule="auto"/>
        <w:ind w:left="890" w:hanging="89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社团指导老师指导情况（活动照片）</w:t>
      </w:r>
    </w:p>
    <w:p>
      <w:pPr>
        <w:pStyle w:val="11"/>
        <w:ind w:left="888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附件2: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社团活动检查表</w:t>
      </w:r>
    </w:p>
    <w:tbl>
      <w:tblPr>
        <w:tblStyle w:val="4"/>
        <w:tblW w:w="8985" w:type="dxa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检查员：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检查时间：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社团名称：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活动主题：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活动地点：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活动应到人数：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活动实到人数：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活动内容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: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活动表现突出成员：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活动总结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</w:t>
            </w:r>
          </w:p>
          <w:p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检查人员签名：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指导老师签名：</w:t>
            </w:r>
          </w:p>
          <w:p>
            <w:pPr>
              <w:widowControl/>
              <w:ind w:firstLine="960" w:firstLineChars="300"/>
              <w:jc w:val="both"/>
              <w:textAlignment w:val="top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日  期：                      日  期：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附件3：</w:t>
      </w:r>
    </w:p>
    <w:tbl>
      <w:tblPr>
        <w:tblStyle w:val="4"/>
        <w:tblW w:w="14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178"/>
        <w:gridCol w:w="3941"/>
        <w:gridCol w:w="1540"/>
        <w:gridCol w:w="2893"/>
        <w:gridCol w:w="2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5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202020"/>
                <w:sz w:val="44"/>
                <w:szCs w:val="44"/>
              </w:rPr>
              <w:t>活动场地日常安全与卫生考核表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社团：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                                 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活动室：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                            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检查员：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                         时间：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检查内容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检查情况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整改措施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整改时限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空调、灯、电源、是否关闭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门、窗是否关闭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有无抽烟情况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是否有公共物品损坏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室内活动室物品是否摆放整齐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室内活动场地是否干净整洁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室外活动场地是否干净整洁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附件4：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活动证明模板</w:t>
      </w:r>
    </w:p>
    <w:p>
      <w:pPr>
        <w:widowControl/>
        <w:shd w:val="clear" w:color="auto" w:fill="FFFFFF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widowControl/>
        <w:shd w:val="clear" w:color="auto" w:fill="FFFFFF"/>
        <w:ind w:firstLine="960" w:firstLineChars="30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兹证明，南京机电职业技术学院____________同学于______年______月______日至______年______月______日参与__________________活动，态度认真，工作积极，表现优异。</w:t>
      </w:r>
    </w:p>
    <w:p>
      <w:pPr>
        <w:widowControl/>
        <w:shd w:val="clear" w:color="auto" w:fill="FFFFFF"/>
        <w:ind w:firstLine="960" w:firstLineChars="30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wordWrap w:val="0"/>
        <w:ind w:firstLine="960" w:firstLineChars="30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wordWrap w:val="0"/>
        <w:ind w:firstLine="960" w:firstLineChars="30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单位：            </w:t>
      </w:r>
    </w:p>
    <w:p>
      <w:pPr>
        <w:widowControl/>
        <w:shd w:val="clear" w:color="auto" w:fill="FFFFFF"/>
        <w:wordWrap/>
        <w:ind w:firstLine="960" w:firstLineChars="300"/>
        <w:jc w:val="right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（盖章）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b/>
          <w:bCs/>
          <w:color w:val="2020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202020"/>
          <w:sz w:val="44"/>
          <w:szCs w:val="44"/>
        </w:rPr>
        <w:t>星级社团评定考核积分表</w:t>
      </w:r>
    </w:p>
    <w:tbl>
      <w:tblPr>
        <w:tblStyle w:val="4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360"/>
        <w:gridCol w:w="1155"/>
        <w:gridCol w:w="2055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考核项目以及分值</w:t>
            </w: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考核内容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分项分值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得分以及扣分原因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社团建设类（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有成文的社团管理规定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要求提供社团管理规定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社团内组织机构完善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有部门分化，一个社长，最少一名副社长，各部门各司其职                      按社团上报社团成员名单为准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一个月定期有两次社团例会、训练或活动。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有任何一个月只有一次活动扣2分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无活动不给分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每少一次例会或活动扣2分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通过上交PU口袋校园活动截图,社联部通过社团活动检查表核实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社团政治理论学习或者是指导老师对社团成员的思想政治引领情况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通过社团活动检查表核实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社团社长个人有校级及以上奖项，一个奖项加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分，加满分为止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提供奖状图片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学期初各社团提交本学期的工作计划，学期末社团须在指定时间内交社团学期总结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缺一次扣4分，迟交扣2分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8分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规定时间内上交工作计划，以及学期总结，由社联部留存备份，每学期学期开始学期末各2分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社团管理类（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社长例会考勤，缺席一次扣2分，迟到一次扣1分，情节严重者取消该社团评定资格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联系社联提供签到表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社团指导老师每月至少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次指导活动证明，每少一次扣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提供PU平台活动截图，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并核实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社团活动检查表（图片不少于4张并使用水印相机）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新闻稿规定时间内未上交扣2分，以社联统计名单为主（5分）                                              有新闻稿被采用发于学院官网加1分（5分上限）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10分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提供新闻稿上交情况，若有新闻稿发于学院官网，也需提供证明材料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策划案规定时间内未上交扣2分，次日内补交扣1分，以社联统计名单为主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社巡策划案未提交扣5分，迟交扣2分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 xml:space="preserve">                     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5分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社联部提供策划案名单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日常资料上交：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规定时间内未上交扣2分，次日内补交扣1分，以社联统计名单为主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5分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社联部提供各项资料未交名单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超额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举办一次社团活动加1分，若在PU口袋校园内发布活动实际上未开展或修改日期未提前通知，导致没有查到活动，一次扣1分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社团活动需提供证明材料：社团活动图片，社团活动pu口袋校园截图，社联部存档的社团活动检查表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社团展示类（30分）</w:t>
            </w: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以社团的名义代表学院外出参加院级以上比赛并获奖，省级、市级、院级分别获10分、8分、5分，如有多次获奖，按照最高奖项得分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10分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比赛参赛成员需均为社团内成员（成员名单以社团提供给社联的名单为准）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社团参与校级大型活动一次加5分，若合办活动参与晚会的社团各2分；参加校外大型活动（区级以上）一次加5分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15分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提供活动现场照片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新闻稿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去外校进行活动交流，加5分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5分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提供活动策划案，活动现场照片以及交流新闻稿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附：1、每次社团活动都应有策划案及新闻稿，每月至少两次，考察月份为10、11、12、3、4、5</w:t>
      </w:r>
    </w:p>
    <w:p>
      <w:pPr>
        <w:widowControl/>
        <w:shd w:val="clear" w:color="auto" w:fill="FFFFFF"/>
        <w:ind w:firstLine="480"/>
        <w:jc w:val="left"/>
        <w:rPr>
          <w:rFonts w:hint="eastAsia" w:ascii="方正仿宋_GBK" w:hAnsi="方正仿宋_GBK" w:eastAsia="方正仿宋_GBK" w:cs="方正仿宋_GBK"/>
          <w:color w:val="00B0F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2、社联应提供社团活动检查表及汇总、社长例会考勤统计表、各项材料提交情况表（新闻稿、策划案等）、不符合申请星级社团的社团名单及证明材料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B8884B5-DD4D-4DC9-B46F-292F88AEA86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BB23BD-3751-4898-9F9D-1833F4E97D8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69E6B51-D248-4E1E-B634-CF55176548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3A87A2-8ED7-4EEC-A702-998A03D3530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D6EDC"/>
    <w:multiLevelType w:val="multilevel"/>
    <w:tmpl w:val="010D6EDC"/>
    <w:lvl w:ilvl="0" w:tentative="0">
      <w:start w:val="1"/>
      <w:numFmt w:val="japaneseCounting"/>
      <w:lvlText w:val="%1、"/>
      <w:lvlJc w:val="left"/>
      <w:pPr>
        <w:ind w:left="888" w:hanging="888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Mjc4ZDI1MDQ3ZjhhM2U0NWMwNDE3YTE1OWM3ODIifQ=="/>
  </w:docVars>
  <w:rsids>
    <w:rsidRoot w:val="0B5509F1"/>
    <w:rsid w:val="000275AD"/>
    <w:rsid w:val="00037C63"/>
    <w:rsid w:val="0005209B"/>
    <w:rsid w:val="0005382D"/>
    <w:rsid w:val="00083B78"/>
    <w:rsid w:val="000C6695"/>
    <w:rsid w:val="0010732D"/>
    <w:rsid w:val="00111370"/>
    <w:rsid w:val="001218B2"/>
    <w:rsid w:val="0013020B"/>
    <w:rsid w:val="00130508"/>
    <w:rsid w:val="001B61E3"/>
    <w:rsid w:val="001D2D68"/>
    <w:rsid w:val="00250EAE"/>
    <w:rsid w:val="003810B8"/>
    <w:rsid w:val="003A29B9"/>
    <w:rsid w:val="003B7635"/>
    <w:rsid w:val="00421FA0"/>
    <w:rsid w:val="0044236F"/>
    <w:rsid w:val="0046326F"/>
    <w:rsid w:val="00483A47"/>
    <w:rsid w:val="004918D6"/>
    <w:rsid w:val="004951E3"/>
    <w:rsid w:val="00584552"/>
    <w:rsid w:val="005970D1"/>
    <w:rsid w:val="00597D90"/>
    <w:rsid w:val="006248AB"/>
    <w:rsid w:val="00651F10"/>
    <w:rsid w:val="00673AD6"/>
    <w:rsid w:val="00751CFA"/>
    <w:rsid w:val="007D170E"/>
    <w:rsid w:val="007F59CC"/>
    <w:rsid w:val="00816E14"/>
    <w:rsid w:val="008361D1"/>
    <w:rsid w:val="00853C85"/>
    <w:rsid w:val="008B1B6D"/>
    <w:rsid w:val="009E01DE"/>
    <w:rsid w:val="00A0663E"/>
    <w:rsid w:val="00A4200F"/>
    <w:rsid w:val="00AB0CF3"/>
    <w:rsid w:val="00AC78BD"/>
    <w:rsid w:val="00C05FBC"/>
    <w:rsid w:val="00C4180E"/>
    <w:rsid w:val="00D20CDC"/>
    <w:rsid w:val="00D30A81"/>
    <w:rsid w:val="00D40D69"/>
    <w:rsid w:val="00E256DA"/>
    <w:rsid w:val="00E50765"/>
    <w:rsid w:val="00E54BCD"/>
    <w:rsid w:val="00F45B54"/>
    <w:rsid w:val="00F847F2"/>
    <w:rsid w:val="00FA3EE8"/>
    <w:rsid w:val="00FB23E6"/>
    <w:rsid w:val="016022B4"/>
    <w:rsid w:val="027738ED"/>
    <w:rsid w:val="02871660"/>
    <w:rsid w:val="02ED6527"/>
    <w:rsid w:val="03C91E3F"/>
    <w:rsid w:val="04694FAB"/>
    <w:rsid w:val="04E6106A"/>
    <w:rsid w:val="05096B07"/>
    <w:rsid w:val="05EA06E6"/>
    <w:rsid w:val="06690716"/>
    <w:rsid w:val="066F5090"/>
    <w:rsid w:val="07153E89"/>
    <w:rsid w:val="074D3623"/>
    <w:rsid w:val="078F5A9C"/>
    <w:rsid w:val="07D653C6"/>
    <w:rsid w:val="08C23B9D"/>
    <w:rsid w:val="08EA7B9C"/>
    <w:rsid w:val="097E7AC3"/>
    <w:rsid w:val="09831C78"/>
    <w:rsid w:val="09CA0F5B"/>
    <w:rsid w:val="0AA7304A"/>
    <w:rsid w:val="0ABD757B"/>
    <w:rsid w:val="0B5509F1"/>
    <w:rsid w:val="0C4A1EDF"/>
    <w:rsid w:val="0CE01157"/>
    <w:rsid w:val="0D336E17"/>
    <w:rsid w:val="0EEF6D6E"/>
    <w:rsid w:val="0EF32D02"/>
    <w:rsid w:val="104F3F68"/>
    <w:rsid w:val="10F13271"/>
    <w:rsid w:val="119921B4"/>
    <w:rsid w:val="11AA4ADA"/>
    <w:rsid w:val="12AB2028"/>
    <w:rsid w:val="12C10A21"/>
    <w:rsid w:val="13024406"/>
    <w:rsid w:val="13960100"/>
    <w:rsid w:val="14533067"/>
    <w:rsid w:val="14AF76CB"/>
    <w:rsid w:val="16111CBF"/>
    <w:rsid w:val="16EB0762"/>
    <w:rsid w:val="18144605"/>
    <w:rsid w:val="18463EA2"/>
    <w:rsid w:val="19AD1CFF"/>
    <w:rsid w:val="1A807414"/>
    <w:rsid w:val="1AB00571"/>
    <w:rsid w:val="1C0302FC"/>
    <w:rsid w:val="1D5D65B8"/>
    <w:rsid w:val="1E7A2AF8"/>
    <w:rsid w:val="220A5F40"/>
    <w:rsid w:val="22574EFE"/>
    <w:rsid w:val="23641680"/>
    <w:rsid w:val="25F0189B"/>
    <w:rsid w:val="261757BC"/>
    <w:rsid w:val="26C54B2C"/>
    <w:rsid w:val="26E36D60"/>
    <w:rsid w:val="284F6DA3"/>
    <w:rsid w:val="29192F0D"/>
    <w:rsid w:val="2A79790F"/>
    <w:rsid w:val="2BAE2033"/>
    <w:rsid w:val="2C1C1B67"/>
    <w:rsid w:val="2CA31188"/>
    <w:rsid w:val="2D047A30"/>
    <w:rsid w:val="2D652BC5"/>
    <w:rsid w:val="2E552C39"/>
    <w:rsid w:val="2E6863BB"/>
    <w:rsid w:val="2E6E3CFB"/>
    <w:rsid w:val="2E7A26A0"/>
    <w:rsid w:val="30240B15"/>
    <w:rsid w:val="319121DA"/>
    <w:rsid w:val="32AB107A"/>
    <w:rsid w:val="32F91A90"/>
    <w:rsid w:val="331A61FF"/>
    <w:rsid w:val="33896B7B"/>
    <w:rsid w:val="33FA3352"/>
    <w:rsid w:val="358D4A67"/>
    <w:rsid w:val="37384021"/>
    <w:rsid w:val="3916010A"/>
    <w:rsid w:val="3A6F5083"/>
    <w:rsid w:val="3A7E7074"/>
    <w:rsid w:val="3AC52EF5"/>
    <w:rsid w:val="3AC55BF1"/>
    <w:rsid w:val="3B5A363D"/>
    <w:rsid w:val="3B824942"/>
    <w:rsid w:val="3C12216A"/>
    <w:rsid w:val="3DA54918"/>
    <w:rsid w:val="3DD75419"/>
    <w:rsid w:val="3E2E7003"/>
    <w:rsid w:val="3EB666A7"/>
    <w:rsid w:val="3EB94B1E"/>
    <w:rsid w:val="3FEE25A6"/>
    <w:rsid w:val="41C51D54"/>
    <w:rsid w:val="41F52311"/>
    <w:rsid w:val="42470693"/>
    <w:rsid w:val="42DC702D"/>
    <w:rsid w:val="42EE592B"/>
    <w:rsid w:val="442369C8"/>
    <w:rsid w:val="45F428E0"/>
    <w:rsid w:val="46737CA9"/>
    <w:rsid w:val="46CE5D9A"/>
    <w:rsid w:val="47217AEA"/>
    <w:rsid w:val="49891591"/>
    <w:rsid w:val="49DC5B65"/>
    <w:rsid w:val="4AA30431"/>
    <w:rsid w:val="4C8524E4"/>
    <w:rsid w:val="4D84279B"/>
    <w:rsid w:val="4E841B0D"/>
    <w:rsid w:val="4EDD5BD8"/>
    <w:rsid w:val="4F037D03"/>
    <w:rsid w:val="4F135B85"/>
    <w:rsid w:val="50002C9D"/>
    <w:rsid w:val="50B64726"/>
    <w:rsid w:val="50EA7F62"/>
    <w:rsid w:val="51B15B29"/>
    <w:rsid w:val="52ED0DE3"/>
    <w:rsid w:val="5372524A"/>
    <w:rsid w:val="538232D9"/>
    <w:rsid w:val="53F8359B"/>
    <w:rsid w:val="543F566E"/>
    <w:rsid w:val="54870688"/>
    <w:rsid w:val="54C16083"/>
    <w:rsid w:val="568455BA"/>
    <w:rsid w:val="58F86B23"/>
    <w:rsid w:val="598F3A65"/>
    <w:rsid w:val="599E4BE5"/>
    <w:rsid w:val="5AB94ED3"/>
    <w:rsid w:val="5AF45312"/>
    <w:rsid w:val="5B2B06FA"/>
    <w:rsid w:val="5D746389"/>
    <w:rsid w:val="5DAB167E"/>
    <w:rsid w:val="5E6C3504"/>
    <w:rsid w:val="5FF653C6"/>
    <w:rsid w:val="605E0C2A"/>
    <w:rsid w:val="610712C2"/>
    <w:rsid w:val="615A43E8"/>
    <w:rsid w:val="61B054B5"/>
    <w:rsid w:val="62936BB9"/>
    <w:rsid w:val="62DE3B28"/>
    <w:rsid w:val="632C3261"/>
    <w:rsid w:val="6418674C"/>
    <w:rsid w:val="65DE4CE7"/>
    <w:rsid w:val="660C5141"/>
    <w:rsid w:val="67E07000"/>
    <w:rsid w:val="697B45FB"/>
    <w:rsid w:val="69C51D1A"/>
    <w:rsid w:val="6A1D1083"/>
    <w:rsid w:val="6C97174C"/>
    <w:rsid w:val="6CA34594"/>
    <w:rsid w:val="6CF01FEF"/>
    <w:rsid w:val="6D9640F9"/>
    <w:rsid w:val="6E245D02"/>
    <w:rsid w:val="715E167E"/>
    <w:rsid w:val="725529C6"/>
    <w:rsid w:val="73431E17"/>
    <w:rsid w:val="734B7734"/>
    <w:rsid w:val="74272F1A"/>
    <w:rsid w:val="751D2A0A"/>
    <w:rsid w:val="75CD4430"/>
    <w:rsid w:val="764861AD"/>
    <w:rsid w:val="766308F1"/>
    <w:rsid w:val="769A6A08"/>
    <w:rsid w:val="77170059"/>
    <w:rsid w:val="79A33E26"/>
    <w:rsid w:val="79B06543"/>
    <w:rsid w:val="7B6969A9"/>
    <w:rsid w:val="7D5947FB"/>
    <w:rsid w:val="7DE70059"/>
    <w:rsid w:val="7E38485D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2855</Words>
  <Characters>2960</Characters>
  <Lines>27</Lines>
  <Paragraphs>7</Paragraphs>
  <TotalTime>1</TotalTime>
  <ScaleCrop>false</ScaleCrop>
  <LinksUpToDate>false</LinksUpToDate>
  <CharactersWithSpaces>3556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2022-11-06T09:04:00Z</dcterms:created>
  <dc:creator>断夏1381628446</dc:creator>
  <cp:lastModifiedBy>张自仪</cp:lastModifiedBy>
  <dcterms:modified xsi:type="dcterms:W3CDTF">2023-09-03T07:44:15Z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C97AD191CCB9414AB61DF166AD01D195</vt:lpwstr>
  </property>
</Properties>
</file>